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附件二：</w:t>
      </w:r>
    </w:p>
    <w:tbl>
      <w:tblPr>
        <w:tblStyle w:val="3"/>
        <w:tblpPr w:leftFromText="180" w:rightFromText="180" w:vertAnchor="page" w:horzAnchor="margin" w:tblpY="2769"/>
        <w:tblW w:w="84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980"/>
        <w:gridCol w:w="2771"/>
        <w:gridCol w:w="1794"/>
        <w:gridCol w:w="2121"/>
      </w:tblGrid>
      <w:tr>
        <w:trPr>
          <w:trHeight w:val="558" w:hRule="atLeast"/>
        </w:trPr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提案人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附议人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</w:rPr>
            </w:pPr>
          </w:p>
        </w:tc>
      </w:tr>
      <w:tr>
        <w:trPr>
          <w:trHeight w:val="896" w:hRule="atLeast"/>
        </w:trPr>
        <w:tc>
          <w:tcPr>
            <w:tcW w:w="1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提案人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所在班级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提案人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</w:rPr>
            </w:pPr>
          </w:p>
        </w:tc>
      </w:tr>
      <w:tr>
        <w:trPr>
          <w:cantSplit/>
          <w:trHeight w:val="918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提案内容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案名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134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案由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eastAsiaTheme="minorHAnsi"/>
                <w:bCs/>
                <w:iCs/>
                <w:color w:val="7F7F7F" w:themeColor="background1" w:themeShade="80"/>
              </w:rPr>
            </w:pPr>
          </w:p>
        </w:tc>
      </w:tr>
      <w:tr>
        <w:trPr>
          <w:cantSplit/>
          <w:trHeight w:val="820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建议和措施</w:t>
            </w:r>
          </w:p>
        </w:tc>
        <w:tc>
          <w:tcPr>
            <w:tcW w:w="6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numPr>
                <w:numId w:val="0"/>
              </w:numPr>
              <w:ind w:leftChars="0"/>
              <w:rPr>
                <w:rFonts w:hint="eastAsia"/>
                <w:b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28"/>
          <w:szCs w:val="32"/>
        </w:rPr>
        <w:t>山东大学信息科学与工程学院第</w:t>
      </w:r>
      <w:r>
        <w:rPr>
          <w:rFonts w:hint="eastAsia" w:ascii="方正小标宋简体" w:eastAsia="方正小标宋简体"/>
          <w:sz w:val="28"/>
          <w:szCs w:val="32"/>
          <w:lang w:val="en-US" w:eastAsia="zh-Hans"/>
        </w:rPr>
        <w:t>二</w:t>
      </w:r>
      <w:r>
        <w:rPr>
          <w:rFonts w:hint="eastAsia" w:ascii="方正小标宋简体" w:eastAsia="方正小标宋简体"/>
          <w:sz w:val="28"/>
          <w:szCs w:val="32"/>
        </w:rPr>
        <w:t>届</w:t>
      </w:r>
      <w:r>
        <w:rPr>
          <w:rFonts w:hint="eastAsia" w:ascii="方正小标宋简体" w:eastAsia="方正小标宋简体"/>
          <w:sz w:val="28"/>
          <w:szCs w:val="32"/>
          <w:lang w:val="en-US" w:eastAsia="zh-Hans"/>
        </w:rPr>
        <w:t>学生</w:t>
      </w:r>
      <w:r>
        <w:rPr>
          <w:rFonts w:hint="eastAsia" w:ascii="方正小标宋简体" w:eastAsia="方正小标宋简体"/>
          <w:sz w:val="28"/>
          <w:szCs w:val="32"/>
        </w:rPr>
        <w:t>代表大会提案表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F3"/>
    <w:rsid w:val="00385AF3"/>
    <w:rsid w:val="00784A49"/>
    <w:rsid w:val="00930028"/>
    <w:rsid w:val="00BF24D4"/>
    <w:rsid w:val="00D37E85"/>
    <w:rsid w:val="00E15D45"/>
    <w:rsid w:val="00E96465"/>
    <w:rsid w:val="6FF39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2021-05-11T11:13:00Z</dcterms:created>
  <dc:creator>杨 宁恺</dc:creator>
  <cp:lastModifiedBy>mac</cp:lastModifiedBy>
  <dcterms:modified xsi:type="dcterms:W3CDTF">2022-05-14T21:48:43Z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